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Ленинградской межрайонной природоохранной прокуратурой с привлечением специалистов контрольно-надзорных органов на основании публикации в сети «Интернет» «Зловонный сосед: жители деревни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жалуются на запах отходов от мясокомбината» 21.11.2018 проведена проверк</w:t>
      </w:r>
      <w:proofErr w:type="gramStart"/>
      <w:r w:rsidRPr="004474E7">
        <w:rPr>
          <w:rFonts w:ascii="Times New Roman" w:hAnsi="Times New Roman"/>
          <w:sz w:val="26"/>
          <w:szCs w:val="26"/>
        </w:rPr>
        <w:t>а ООО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 «МГК», осуществляющего хозяйственную деятельность по производству продукции из мяса убойных животных в д. 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Гатчинского района Ленинградской области.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Установлено, что предприятием эксплуатируются стационарные источники выбросов вредных (загрязняющих) веществ в атмосферный воздух, очистные сооружения. Однако лабораторный производственный </w:t>
      </w:r>
      <w:proofErr w:type="gramStart"/>
      <w:r w:rsidRPr="004474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 качеством атмосферного воздуха и сточной воды в соответствии с требованиями статьи 11 Федерального закона от 30.03.1999 № 52</w:t>
      </w:r>
      <w:r w:rsidRPr="004474E7">
        <w:rPr>
          <w:rFonts w:ascii="Times New Roman" w:hAnsi="Times New Roman"/>
          <w:sz w:val="26"/>
          <w:szCs w:val="26"/>
        </w:rPr>
        <w:noBreakHyphen/>
        <w:t xml:space="preserve">ФЗ «О санитарно-эпидемиологическом благополучии населения», СП 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не организован.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4E7">
        <w:rPr>
          <w:rFonts w:ascii="Times New Roman" w:hAnsi="Times New Roman"/>
          <w:sz w:val="26"/>
          <w:szCs w:val="26"/>
        </w:rPr>
        <w:t xml:space="preserve">Специалистами филиала ФБУЗ «Центр гигиены и эпидемиологии в Ленинградской области» в Гатчинском районе в рамках данной проверки отобраны две пробы атмосферного воздуха в двух точках: на границе санитарно-защитной зоны предприятия и на границе жилой застройки в д.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для исследования на содержание аммиака и сероводорода, а также две пробы сточной воды после очитки для исследования на санитарно-химические и бактериологические показатели</w:t>
      </w:r>
      <w:proofErr w:type="gramEnd"/>
      <w:r w:rsidRPr="004474E7">
        <w:rPr>
          <w:rFonts w:ascii="Times New Roman" w:hAnsi="Times New Roman"/>
          <w:sz w:val="26"/>
          <w:szCs w:val="26"/>
        </w:rPr>
        <w:t>. Превышений предельно допустимых концентраций загрязняющих веществ не выявлено.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В ходе проверки также выявлены нарушения требований по обязательной  очистке и профилактической дезинфекции осуществляющего поставку крупного рогатого скота автотранспорта, предусмотренных пунктом 6.3 Правил проведения дезинфекции и </w:t>
      </w:r>
      <w:proofErr w:type="spellStart"/>
      <w:r w:rsidRPr="004474E7">
        <w:rPr>
          <w:rFonts w:ascii="Times New Roman" w:hAnsi="Times New Roman"/>
          <w:sz w:val="26"/>
          <w:szCs w:val="26"/>
        </w:rPr>
        <w:t>дезинвазии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объектов государственного ветеринарного надзора, утвержденных Министром сельского хозяйства Российской Федерации от 15.07.2002 № 13-5-2/0525.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>Кроме того, при анализе представленных документов выявлено, чт</w:t>
      </w:r>
      <w:proofErr w:type="gramStart"/>
      <w:r w:rsidRPr="004474E7">
        <w:rPr>
          <w:rFonts w:ascii="Times New Roman" w:hAnsi="Times New Roman"/>
          <w:sz w:val="26"/>
          <w:szCs w:val="26"/>
        </w:rPr>
        <w:t>о ООО</w:t>
      </w:r>
      <w:proofErr w:type="gramEnd"/>
      <w:r w:rsidRPr="004474E7">
        <w:rPr>
          <w:rFonts w:ascii="Times New Roman" w:hAnsi="Times New Roman"/>
          <w:sz w:val="26"/>
          <w:szCs w:val="26"/>
        </w:rPr>
        <w:t xml:space="preserve"> «МГК» в нарушение статей 14, 18 и 19 Федерального закона от 24.06.1998 № 89-ФЗ «Об отходах производства и потребления» не проведена паспортизация всех </w:t>
      </w:r>
      <w:r w:rsidRPr="004474E7">
        <w:rPr>
          <w:rFonts w:ascii="Times New Roman" w:hAnsi="Times New Roman"/>
          <w:sz w:val="26"/>
          <w:szCs w:val="26"/>
        </w:rPr>
        <w:lastRenderedPageBreak/>
        <w:t>образующихся отходов I</w:t>
      </w:r>
      <w:r w:rsidRPr="004474E7">
        <w:rPr>
          <w:rFonts w:ascii="Times New Roman" w:hAnsi="Times New Roman"/>
          <w:sz w:val="26"/>
          <w:szCs w:val="26"/>
        </w:rPr>
        <w:noBreakHyphen/>
        <w:t>IV классов опасности, не организовано ведение учета и отчетности об образовании, утилизации, обезвреживании, о размещении отходов.</w:t>
      </w:r>
    </w:p>
    <w:p w:rsidR="00AB54A7" w:rsidRPr="004474E7" w:rsidRDefault="004474E7" w:rsidP="004474E7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>По данным фактам 29.11.2018 природоохранным прокурором возбуждены дела об административных правонарушениях по статьям 6.3 и части 1 статьи 10.6 КоАП РФ в отношен</w:t>
      </w:r>
      <w:proofErr w:type="gramStart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>ии ООО</w:t>
      </w:r>
      <w:proofErr w:type="gramEnd"/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«МГК», по статье 8.2 КоАП РФ в отношении должностного лица общества. Директору общества внесено представление об устранении нарушений федерального законодательства.    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bookmarkStart w:id="0" w:name="_GoBack"/>
      <w:bookmarkEnd w:id="0"/>
      <w:proofErr w:type="spellEnd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28143A"/>
    <w:rsid w:val="00440A3D"/>
    <w:rsid w:val="004474E7"/>
    <w:rsid w:val="00597099"/>
    <w:rsid w:val="00707689"/>
    <w:rsid w:val="008549EE"/>
    <w:rsid w:val="009C5B17"/>
    <w:rsid w:val="00A16FD6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74E7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74E7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Таисия</cp:lastModifiedBy>
  <cp:revision>2</cp:revision>
  <dcterms:created xsi:type="dcterms:W3CDTF">2018-11-30T08:10:00Z</dcterms:created>
  <dcterms:modified xsi:type="dcterms:W3CDTF">2018-11-30T08:10:00Z</dcterms:modified>
</cp:coreProperties>
</file>